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99" w:rsidRPr="009D5099" w:rsidRDefault="009D5099" w:rsidP="009D509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D509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МИФОЛОГИЗМ В СОВРЕМЕННОЙ ТАТАРСКОЙ ДРАМАТУРГИИ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Альфат</w:t>
      </w:r>
      <w:proofErr w:type="spellEnd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Магсумзянович</w:t>
      </w:r>
      <w:proofErr w:type="spellEnd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Закирзянов</w:t>
      </w:r>
      <w:proofErr w:type="spellEnd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alfat_zak@mail.ru.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современной татарской драматургии ведутся серьезные поиски в разных направлениях. Авторы, наряду с реалистическим и романтическим изображением действительности, активно обращаются к сложным событиям человеческой жизни, которые зачастую невозможно понять и объяснить, а также пограничному состоянию человека, изображению его состояния в бинарных оппозициях. Драматурги, стремясь более полно и достоверно раскрыть это и донести до читателя, используют такие приемы и средства, как условность, метафоры, символы, мифы, архетипы и т.д. В последнее время авторы часто прибегают к использованию мифов в содержании произведений. Причиной, на наш взгляд, является стремление создать новую модель мира, изобразить действительность в тесной </w:t>
      </w:r>
      <w:proofErr w:type="gramStart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связи</w:t>
      </w:r>
      <w:proofErr w:type="gramEnd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с далеким прошлым человечества, так и внутренним миром отдельного человека, а также преподнести ценностно-смысловой мир самого автора.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современной сценической литературе мы встречаемся со следующими видами </w:t>
      </w:r>
      <w:proofErr w:type="spellStart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мифологизма</w:t>
      </w:r>
      <w:proofErr w:type="spellEnd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1) мифы, возникшие на основе верований и страхов далеких предков; 2) универсальные образы и явления, встречающиеся в культурах разных народов; 3) литературные факты, которые нашли свое место в истории как отражение культурных достижений национального сознания. В одних произведениях миф сохраняет свое первоначальное содержание, в других же видим его трансформацию, а в некоторых произведениях происходит разрушение мифа. В данной статье раскрываются особенности </w:t>
      </w:r>
      <w:proofErr w:type="spellStart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мифологизма</w:t>
      </w:r>
      <w:proofErr w:type="spellEnd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тесной связи с жанром, содержанием и формой произведения.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9D50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татарская драматургия, традиция, новаторство, миф, </w:t>
      </w:r>
      <w:proofErr w:type="spellStart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мифологизм</w:t>
      </w:r>
      <w:proofErr w:type="spellEnd"/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национальная особенность, новое содержание, образ, символ.</w:t>
      </w:r>
      <w:proofErr w:type="gramEnd"/>
    </w:p>
    <w:p w:rsidR="009D5099" w:rsidRPr="009D5099" w:rsidRDefault="009D5099" w:rsidP="009D50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50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D5099" w:rsidRPr="009D5099" w:rsidRDefault="009D5099" w:rsidP="009D5099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D509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D5099"/>
    <w:p w:rsidR="009D5099" w:rsidRDefault="009D5099">
      <w:hyperlink r:id="rId7" w:history="1">
        <w:r w:rsidRPr="00963EE6">
          <w:rPr>
            <w:rStyle w:val="a3"/>
          </w:rPr>
          <w:t>https://kpfu.ru/mifologizm-v-sovremennoj-tatarskoj-dramaturgii.html</w:t>
        </w:r>
      </w:hyperlink>
    </w:p>
    <w:p w:rsidR="009D5099" w:rsidRDefault="009D5099">
      <w:hyperlink r:id="rId8" w:history="1">
        <w:r w:rsidRPr="00963EE6">
          <w:rPr>
            <w:rStyle w:val="a3"/>
          </w:rPr>
          <w:t>https://kpfu.ru/portal/docs/F_334861549/04.pdf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D5099" w:rsidRPr="009D5099" w:rsidRDefault="009D5099" w:rsidP="009D50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D50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D5099" w:rsidRDefault="009D5099">
      <w:bookmarkStart w:id="0" w:name="_GoBack"/>
      <w:bookmarkEnd w:id="0"/>
    </w:p>
    <w:sectPr w:rsidR="009D5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91148"/>
    <w:multiLevelType w:val="multilevel"/>
    <w:tmpl w:val="67B0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EB"/>
    <w:rsid w:val="00630516"/>
    <w:rsid w:val="00684CE9"/>
    <w:rsid w:val="006E7CEB"/>
    <w:rsid w:val="009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0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334861549/0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ifologizm-v-sovremennoj-tatarskoj-dramaturgi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334861549/0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2018-07-17T08:39:00Z</dcterms:created>
  <dcterms:modified xsi:type="dcterms:W3CDTF">2018-07-17T08:40:00Z</dcterms:modified>
</cp:coreProperties>
</file>